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299" w:rsidRDefault="00453FA3" w:rsidP="000F429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0F4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</w:t>
      </w:r>
      <w:r w:rsidR="00271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</w:p>
    <w:p w:rsidR="00453FA3" w:rsidRDefault="000F4299" w:rsidP="00E2475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раздаточного материала </w:t>
      </w:r>
      <w:r w:rsidR="00E24758" w:rsidRPr="00E24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«круглого стола» </w:t>
      </w:r>
      <w:r w:rsidR="00F3063F" w:rsidRPr="00F30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тему </w:t>
      </w:r>
      <w:r w:rsidR="00F30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3063F" w:rsidRPr="00F30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Стратегическое планирование развития территорий, являющихся опорными пунктами развития Северного морского пути (Мурманск, Архангельск, Диксон, Дудинка, Игарка, Нордвик, Тикси, Амбарчик, Певек, Бухта Проведения)</w:t>
      </w:r>
      <w:r w:rsidR="00F30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24758" w:rsidRPr="00703C54" w:rsidRDefault="00E24758" w:rsidP="00E2475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71C5E" w:rsidRPr="00703C54" w:rsidRDefault="00271C5E" w:rsidP="00E2475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4758" w:rsidRPr="00E22B61" w:rsidRDefault="00F3063F" w:rsidP="00E2475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 Дудинка, Красноярский край                                                                                                           28</w:t>
      </w:r>
      <w:r w:rsidR="00E24758"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июня</w:t>
      </w:r>
      <w:r w:rsidR="00E24758"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</w:t>
      </w:r>
      <w:r w:rsidR="00E24758"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</w:t>
      </w:r>
      <w:r w:rsidR="00E24758"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</w:t>
      </w:r>
      <w:r w:rsidR="00E2475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</w:t>
      </w:r>
      <w:r w:rsidR="00E2475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</w:p>
    <w:p w:rsidR="000F4299" w:rsidRPr="00703C54" w:rsidRDefault="000F4299" w:rsidP="000F4299">
      <w:pPr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453FA3" w:rsidRPr="006B45BB" w:rsidRDefault="000F4299" w:rsidP="007C6E22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 xml:space="preserve">1. Программа проведения </w:t>
      </w:r>
      <w:r w:rsidR="00E24758" w:rsidRPr="006B45BB">
        <w:rPr>
          <w:rFonts w:ascii="Times New Roman" w:hAnsi="Times New Roman" w:cs="Times New Roman"/>
          <w:sz w:val="24"/>
          <w:szCs w:val="24"/>
        </w:rPr>
        <w:t>«круглого стола»</w:t>
      </w:r>
      <w:r w:rsidRPr="006B45BB">
        <w:rPr>
          <w:rFonts w:ascii="Times New Roman" w:hAnsi="Times New Roman" w:cs="Times New Roman"/>
          <w:sz w:val="24"/>
          <w:szCs w:val="24"/>
        </w:rPr>
        <w:t xml:space="preserve"> </w:t>
      </w:r>
      <w:r w:rsidRPr="006B45BB">
        <w:rPr>
          <w:rFonts w:ascii="Times New Roman" w:hAnsi="Times New Roman" w:cs="Times New Roman"/>
          <w:i/>
          <w:sz w:val="24"/>
          <w:szCs w:val="24"/>
        </w:rPr>
        <w:t>(проект)</w:t>
      </w:r>
      <w:r w:rsidR="00F3063F" w:rsidRPr="006B45BB">
        <w:rPr>
          <w:rFonts w:ascii="Times New Roman" w:hAnsi="Times New Roman" w:cs="Times New Roman"/>
          <w:i/>
          <w:sz w:val="24"/>
          <w:szCs w:val="24"/>
        </w:rPr>
        <w:t>.</w:t>
      </w:r>
    </w:p>
    <w:p w:rsidR="000F4299" w:rsidRPr="006B45BB" w:rsidRDefault="000F4299" w:rsidP="007C6E22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 xml:space="preserve">2. Нормативные акты по теме </w:t>
      </w:r>
      <w:r w:rsidR="00830BE6" w:rsidRPr="006B45BB">
        <w:rPr>
          <w:rFonts w:ascii="Times New Roman" w:hAnsi="Times New Roman" w:cs="Times New Roman"/>
          <w:sz w:val="24"/>
          <w:szCs w:val="24"/>
        </w:rPr>
        <w:t>«круглого стола»</w:t>
      </w:r>
      <w:r w:rsidRPr="006B45BB">
        <w:rPr>
          <w:rFonts w:ascii="Times New Roman" w:hAnsi="Times New Roman" w:cs="Times New Roman"/>
          <w:sz w:val="24"/>
          <w:szCs w:val="24"/>
        </w:rPr>
        <w:t>:</w:t>
      </w:r>
    </w:p>
    <w:p w:rsidR="00A126A9" w:rsidRPr="006B45BB" w:rsidRDefault="00A126A9" w:rsidP="00A126A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 xml:space="preserve">- </w:t>
      </w:r>
      <w:r w:rsidR="00F3063F" w:rsidRPr="006B45BB">
        <w:rPr>
          <w:rFonts w:ascii="Times New Roman" w:hAnsi="Times New Roman" w:cs="Times New Roman"/>
          <w:sz w:val="24"/>
          <w:szCs w:val="24"/>
        </w:rPr>
        <w:t>Указ Президента</w:t>
      </w:r>
      <w:r w:rsidRPr="006B45BB">
        <w:rPr>
          <w:rFonts w:ascii="Times New Roman" w:hAnsi="Times New Roman" w:cs="Times New Roman"/>
          <w:sz w:val="24"/>
          <w:szCs w:val="24"/>
        </w:rPr>
        <w:t xml:space="preserve"> Российской Федерации от </w:t>
      </w:r>
      <w:r w:rsidR="00F3063F" w:rsidRPr="006B45BB">
        <w:rPr>
          <w:rFonts w:ascii="Times New Roman" w:hAnsi="Times New Roman" w:cs="Times New Roman"/>
          <w:sz w:val="24"/>
          <w:szCs w:val="24"/>
        </w:rPr>
        <w:t>7 мая</w:t>
      </w:r>
      <w:r w:rsidRPr="006B45BB">
        <w:rPr>
          <w:rFonts w:ascii="Times New Roman" w:hAnsi="Times New Roman" w:cs="Times New Roman"/>
          <w:sz w:val="24"/>
          <w:szCs w:val="24"/>
        </w:rPr>
        <w:t xml:space="preserve"> 201</w:t>
      </w:r>
      <w:r w:rsidR="00F3063F" w:rsidRPr="006B45BB">
        <w:rPr>
          <w:rFonts w:ascii="Times New Roman" w:hAnsi="Times New Roman" w:cs="Times New Roman"/>
          <w:sz w:val="24"/>
          <w:szCs w:val="24"/>
        </w:rPr>
        <w:t>8</w:t>
      </w:r>
      <w:r w:rsidRPr="006B45BB">
        <w:rPr>
          <w:rFonts w:ascii="Times New Roman" w:hAnsi="Times New Roman" w:cs="Times New Roman"/>
          <w:sz w:val="24"/>
          <w:szCs w:val="24"/>
        </w:rPr>
        <w:t xml:space="preserve"> г. № </w:t>
      </w:r>
      <w:r w:rsidR="00F3063F" w:rsidRPr="006B45BB">
        <w:rPr>
          <w:rFonts w:ascii="Times New Roman" w:hAnsi="Times New Roman" w:cs="Times New Roman"/>
          <w:sz w:val="24"/>
          <w:szCs w:val="24"/>
        </w:rPr>
        <w:t>204</w:t>
      </w:r>
      <w:r w:rsidRPr="006B45BB">
        <w:rPr>
          <w:rFonts w:ascii="Times New Roman" w:hAnsi="Times New Roman" w:cs="Times New Roman"/>
          <w:sz w:val="24"/>
          <w:szCs w:val="24"/>
        </w:rPr>
        <w:t xml:space="preserve"> «</w:t>
      </w:r>
      <w:r w:rsidR="00F3063F" w:rsidRPr="006B45BB">
        <w:rPr>
          <w:rFonts w:ascii="Times New Roman" w:hAnsi="Times New Roman" w:cs="Times New Roman"/>
          <w:sz w:val="24"/>
          <w:szCs w:val="24"/>
        </w:rPr>
        <w:t xml:space="preserve">О национальных целях и стратегических задачах развития Российской Федерации на период </w:t>
      </w:r>
      <w:r w:rsidR="0073056C" w:rsidRPr="006B45BB">
        <w:rPr>
          <w:rFonts w:ascii="Times New Roman" w:hAnsi="Times New Roman" w:cs="Times New Roman"/>
          <w:sz w:val="24"/>
          <w:szCs w:val="24"/>
        </w:rPr>
        <w:br/>
      </w:r>
      <w:r w:rsidR="00F3063F" w:rsidRPr="006B45BB">
        <w:rPr>
          <w:rFonts w:ascii="Times New Roman" w:hAnsi="Times New Roman" w:cs="Times New Roman"/>
          <w:sz w:val="24"/>
          <w:szCs w:val="24"/>
        </w:rPr>
        <w:t>до 20</w:t>
      </w:r>
      <w:r w:rsidR="00913B89" w:rsidRPr="006B45BB">
        <w:rPr>
          <w:rFonts w:ascii="Times New Roman" w:hAnsi="Times New Roman" w:cs="Times New Roman"/>
          <w:sz w:val="24"/>
          <w:szCs w:val="24"/>
        </w:rPr>
        <w:t>2</w:t>
      </w:r>
      <w:r w:rsidR="00F3063F" w:rsidRPr="006B45BB">
        <w:rPr>
          <w:rFonts w:ascii="Times New Roman" w:hAnsi="Times New Roman" w:cs="Times New Roman"/>
          <w:sz w:val="24"/>
          <w:szCs w:val="24"/>
        </w:rPr>
        <w:t>4 года</w:t>
      </w:r>
      <w:r w:rsidRPr="006B45BB">
        <w:rPr>
          <w:rFonts w:ascii="Times New Roman" w:hAnsi="Times New Roman" w:cs="Times New Roman"/>
          <w:sz w:val="24"/>
          <w:szCs w:val="24"/>
        </w:rPr>
        <w:t>»;</w:t>
      </w:r>
    </w:p>
    <w:p w:rsidR="00E40B34" w:rsidRPr="006B45BB" w:rsidRDefault="00E40B34" w:rsidP="00E40B34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 xml:space="preserve">- Указ Президента Российской Федерации от 2 мая 2014 г. № 296 </w:t>
      </w:r>
      <w:r w:rsidR="006B45BB">
        <w:rPr>
          <w:rFonts w:ascii="Times New Roman" w:hAnsi="Times New Roman" w:cs="Times New Roman"/>
          <w:sz w:val="24"/>
          <w:szCs w:val="24"/>
        </w:rPr>
        <w:t>«</w:t>
      </w:r>
      <w:r w:rsidRPr="006B45BB">
        <w:rPr>
          <w:rFonts w:ascii="Times New Roman" w:hAnsi="Times New Roman" w:cs="Times New Roman"/>
          <w:sz w:val="24"/>
          <w:szCs w:val="24"/>
        </w:rPr>
        <w:t>О сухопутных территориях Арктической зоны Российской Федерации</w:t>
      </w:r>
      <w:r w:rsidR="006B45BB">
        <w:rPr>
          <w:rFonts w:ascii="Times New Roman" w:hAnsi="Times New Roman" w:cs="Times New Roman"/>
          <w:sz w:val="24"/>
          <w:szCs w:val="24"/>
        </w:rPr>
        <w:t>»</w:t>
      </w:r>
      <w:r w:rsidRPr="006B45BB">
        <w:rPr>
          <w:rFonts w:ascii="Times New Roman" w:hAnsi="Times New Roman" w:cs="Times New Roman"/>
          <w:sz w:val="24"/>
          <w:szCs w:val="24"/>
        </w:rPr>
        <w:t>;</w:t>
      </w:r>
    </w:p>
    <w:p w:rsidR="006754AC" w:rsidRPr="006B45BB" w:rsidRDefault="000F4299" w:rsidP="00F3063F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 xml:space="preserve">- </w:t>
      </w:r>
      <w:r w:rsidR="00F3063F" w:rsidRPr="006B45BB">
        <w:rPr>
          <w:rFonts w:ascii="Times New Roman" w:hAnsi="Times New Roman" w:cs="Times New Roman"/>
          <w:sz w:val="24"/>
          <w:szCs w:val="24"/>
        </w:rPr>
        <w:t xml:space="preserve">«Основы государственной политики Российской Федерации в Арктике на период </w:t>
      </w:r>
      <w:r w:rsidR="0073056C" w:rsidRPr="006B45BB">
        <w:rPr>
          <w:rFonts w:ascii="Times New Roman" w:hAnsi="Times New Roman" w:cs="Times New Roman"/>
          <w:sz w:val="24"/>
          <w:szCs w:val="24"/>
        </w:rPr>
        <w:br/>
      </w:r>
      <w:r w:rsidR="00F3063F" w:rsidRPr="006B45BB">
        <w:rPr>
          <w:rFonts w:ascii="Times New Roman" w:hAnsi="Times New Roman" w:cs="Times New Roman"/>
          <w:sz w:val="24"/>
          <w:szCs w:val="24"/>
        </w:rPr>
        <w:t>до 2020 года и дальнейшую перспективу» (утверждены Президентом Российской Федерации 18 сентября 2008 г. № Пр-1969);</w:t>
      </w:r>
    </w:p>
    <w:p w:rsidR="00F3063F" w:rsidRPr="006B45BB" w:rsidRDefault="00F3063F" w:rsidP="00F3063F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>- «Стратегия развития Арктической зоны Российской Федерации и обеспечения национальной безопасности на период до 2020 года» (утверждена Президентом Российской Федерации</w:t>
      </w:r>
      <w:r w:rsidR="0060127D" w:rsidRPr="006B45BB">
        <w:rPr>
          <w:rFonts w:ascii="Times New Roman" w:hAnsi="Times New Roman" w:cs="Times New Roman"/>
          <w:sz w:val="24"/>
          <w:szCs w:val="24"/>
        </w:rPr>
        <w:t>) (в соответствии с публикацией на сайте http://www.government.ru по состоянию на 20 февраля 2013 года</w:t>
      </w:r>
      <w:r w:rsidRPr="006B45BB">
        <w:rPr>
          <w:rFonts w:ascii="Times New Roman" w:hAnsi="Times New Roman" w:cs="Times New Roman"/>
          <w:sz w:val="24"/>
          <w:szCs w:val="24"/>
        </w:rPr>
        <w:t>).</w:t>
      </w:r>
    </w:p>
    <w:p w:rsidR="00EB42F8" w:rsidRPr="006B45BB" w:rsidRDefault="00E424BD" w:rsidP="007C6E22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>3</w:t>
      </w:r>
      <w:r w:rsidR="00EB42F8" w:rsidRPr="006B45BB">
        <w:rPr>
          <w:rFonts w:ascii="Times New Roman" w:hAnsi="Times New Roman" w:cs="Times New Roman"/>
          <w:sz w:val="24"/>
          <w:szCs w:val="24"/>
        </w:rPr>
        <w:t xml:space="preserve">. </w:t>
      </w:r>
      <w:r w:rsidR="007C6E22" w:rsidRPr="006B45BB">
        <w:rPr>
          <w:rFonts w:ascii="Times New Roman" w:hAnsi="Times New Roman" w:cs="Times New Roman"/>
          <w:sz w:val="24"/>
          <w:szCs w:val="24"/>
        </w:rPr>
        <w:t>Информация Министерства экономического развития Российской Федерации</w:t>
      </w:r>
      <w:r w:rsidR="00F3063F" w:rsidRPr="006B45BB">
        <w:rPr>
          <w:rFonts w:ascii="Times New Roman" w:hAnsi="Times New Roman" w:cs="Times New Roman"/>
          <w:sz w:val="24"/>
          <w:szCs w:val="24"/>
        </w:rPr>
        <w:t xml:space="preserve"> </w:t>
      </w:r>
      <w:r w:rsidR="006B45BB">
        <w:rPr>
          <w:rFonts w:ascii="Times New Roman" w:hAnsi="Times New Roman" w:cs="Times New Roman"/>
          <w:sz w:val="24"/>
          <w:szCs w:val="24"/>
        </w:rPr>
        <w:br/>
      </w:r>
      <w:r w:rsidR="00F3063F" w:rsidRPr="006B45BB">
        <w:rPr>
          <w:rFonts w:ascii="Times New Roman" w:hAnsi="Times New Roman" w:cs="Times New Roman"/>
          <w:sz w:val="24"/>
          <w:szCs w:val="24"/>
        </w:rPr>
        <w:t xml:space="preserve">по вопросам разработки и формирования стратегических планов развития муниципальных образований и территорий в различных субъектах Российской Федерации, с акцентом </w:t>
      </w:r>
      <w:r w:rsidR="006B45BB">
        <w:rPr>
          <w:rFonts w:ascii="Times New Roman" w:hAnsi="Times New Roman" w:cs="Times New Roman"/>
          <w:sz w:val="24"/>
          <w:szCs w:val="24"/>
        </w:rPr>
        <w:br/>
      </w:r>
      <w:r w:rsidR="00F3063F" w:rsidRPr="006B45BB">
        <w:rPr>
          <w:rFonts w:ascii="Times New Roman" w:hAnsi="Times New Roman" w:cs="Times New Roman"/>
          <w:sz w:val="24"/>
          <w:szCs w:val="24"/>
        </w:rPr>
        <w:t>на Арктическую зону Российской Федерации.</w:t>
      </w:r>
    </w:p>
    <w:p w:rsidR="00EB42F8" w:rsidRPr="006B45BB" w:rsidRDefault="0073056C" w:rsidP="007C6E22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>4</w:t>
      </w:r>
      <w:r w:rsidR="00EB42F8" w:rsidRPr="006B45BB">
        <w:rPr>
          <w:rFonts w:ascii="Times New Roman" w:hAnsi="Times New Roman" w:cs="Times New Roman"/>
          <w:sz w:val="24"/>
          <w:szCs w:val="24"/>
        </w:rPr>
        <w:t xml:space="preserve">. </w:t>
      </w:r>
      <w:r w:rsidR="007C6E22" w:rsidRPr="006B45BB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Pr="006B45BB">
        <w:rPr>
          <w:rFonts w:ascii="Times New Roman" w:hAnsi="Times New Roman" w:cs="Times New Roman"/>
          <w:sz w:val="24"/>
          <w:szCs w:val="24"/>
        </w:rPr>
        <w:t xml:space="preserve">Правительства Красноярского края к проведению «круглого стола» </w:t>
      </w:r>
      <w:r w:rsidR="006B45BB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6B45BB">
        <w:rPr>
          <w:rFonts w:ascii="Times New Roman" w:hAnsi="Times New Roman" w:cs="Times New Roman"/>
          <w:sz w:val="24"/>
          <w:szCs w:val="24"/>
        </w:rPr>
        <w:t>на тему «Стратегическое планирование развития территорий, являющихся опорными пунктами развития Северного морского пути».</w:t>
      </w:r>
    </w:p>
    <w:p w:rsidR="00E424BD" w:rsidRPr="006B45BB" w:rsidRDefault="0073056C" w:rsidP="00271C5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>5</w:t>
      </w:r>
      <w:r w:rsidR="007C6E22" w:rsidRPr="006B45BB">
        <w:rPr>
          <w:rFonts w:ascii="Times New Roman" w:hAnsi="Times New Roman" w:cs="Times New Roman"/>
          <w:sz w:val="24"/>
          <w:szCs w:val="24"/>
        </w:rPr>
        <w:t xml:space="preserve">. </w:t>
      </w:r>
      <w:r w:rsidRPr="006B45BB">
        <w:rPr>
          <w:rFonts w:ascii="Times New Roman" w:hAnsi="Times New Roman" w:cs="Times New Roman"/>
          <w:sz w:val="24"/>
          <w:szCs w:val="24"/>
        </w:rPr>
        <w:t>Информация и предложения Законодательного Собрания Ямало-Ненецкого автономного округа к «круглому столу» на тему «Стратегическое планирование развития территорий, являющихся опорными пунктами развития Северного морского пути».</w:t>
      </w:r>
    </w:p>
    <w:p w:rsidR="0073056C" w:rsidRPr="006B45BB" w:rsidRDefault="00703C54" w:rsidP="00271C5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 xml:space="preserve">6. </w:t>
      </w:r>
      <w:r w:rsidR="0073056C" w:rsidRPr="006B45BB">
        <w:rPr>
          <w:rFonts w:ascii="Times New Roman" w:hAnsi="Times New Roman" w:cs="Times New Roman"/>
          <w:sz w:val="24"/>
          <w:szCs w:val="24"/>
        </w:rPr>
        <w:t xml:space="preserve">Информация администрации городского округа Певек Чукотского автономного округа об актуальных вопросах осуществления местного самоуправления </w:t>
      </w:r>
      <w:r w:rsidR="0073056C" w:rsidRPr="006B45BB">
        <w:rPr>
          <w:rFonts w:ascii="Times New Roman" w:hAnsi="Times New Roman" w:cs="Times New Roman"/>
          <w:sz w:val="24"/>
          <w:szCs w:val="24"/>
        </w:rPr>
        <w:br/>
        <w:t xml:space="preserve">на малонаселенных, отдаленных и труднодоступных территориях Крайнего Севера </w:t>
      </w:r>
      <w:r w:rsidR="0073056C" w:rsidRPr="006B45BB">
        <w:rPr>
          <w:rFonts w:ascii="Times New Roman" w:hAnsi="Times New Roman" w:cs="Times New Roman"/>
          <w:sz w:val="24"/>
          <w:szCs w:val="24"/>
        </w:rPr>
        <w:br/>
        <w:t>и Северного морского пути.</w:t>
      </w:r>
    </w:p>
    <w:p w:rsidR="00703C54" w:rsidRPr="006B45BB" w:rsidRDefault="00703C54" w:rsidP="00271C5E">
      <w:pPr>
        <w:spacing w:after="0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 xml:space="preserve">7. Предложения депутата Законодательного Собрания Красноярского края </w:t>
      </w:r>
      <w:proofErr w:type="spellStart"/>
      <w:r w:rsidRPr="006B45BB">
        <w:rPr>
          <w:rFonts w:ascii="Times New Roman" w:hAnsi="Times New Roman" w:cs="Times New Roman"/>
          <w:sz w:val="24"/>
          <w:szCs w:val="24"/>
        </w:rPr>
        <w:t>П.В.Семизорова</w:t>
      </w:r>
      <w:proofErr w:type="spellEnd"/>
      <w:r w:rsidRPr="006B45BB">
        <w:rPr>
          <w:rFonts w:ascii="Times New Roman" w:hAnsi="Times New Roman" w:cs="Times New Roman"/>
          <w:sz w:val="24"/>
          <w:szCs w:val="24"/>
        </w:rPr>
        <w:t xml:space="preserve"> в проект рекомендаций «круглого стола».</w:t>
      </w:r>
    </w:p>
    <w:p w:rsidR="007C6E22" w:rsidRPr="006B45BB" w:rsidRDefault="00703C54" w:rsidP="007C6E22">
      <w:pPr>
        <w:spacing w:after="0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>8</w:t>
      </w:r>
      <w:r w:rsidR="007C6E22" w:rsidRPr="006B45BB">
        <w:rPr>
          <w:rFonts w:ascii="Times New Roman" w:hAnsi="Times New Roman" w:cs="Times New Roman"/>
          <w:sz w:val="24"/>
          <w:szCs w:val="24"/>
        </w:rPr>
        <w:t xml:space="preserve">. Библиодосье Парламентской библиотеки по теме </w:t>
      </w:r>
      <w:r w:rsidR="00271C5E" w:rsidRPr="006B45BB">
        <w:rPr>
          <w:rFonts w:ascii="Times New Roman" w:hAnsi="Times New Roman" w:cs="Times New Roman"/>
          <w:sz w:val="24"/>
          <w:szCs w:val="24"/>
        </w:rPr>
        <w:t>«круглого стола»</w:t>
      </w:r>
      <w:r w:rsidR="0073056C" w:rsidRPr="006B45BB">
        <w:rPr>
          <w:rFonts w:ascii="Times New Roman" w:hAnsi="Times New Roman" w:cs="Times New Roman"/>
          <w:sz w:val="24"/>
          <w:szCs w:val="24"/>
        </w:rPr>
        <w:t>.</w:t>
      </w:r>
    </w:p>
    <w:p w:rsidR="007C6E22" w:rsidRPr="006B45BB" w:rsidRDefault="00703C54" w:rsidP="007C6E22">
      <w:pPr>
        <w:spacing w:after="0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>9</w:t>
      </w:r>
      <w:r w:rsidR="007C6E22" w:rsidRPr="006B45BB">
        <w:rPr>
          <w:rFonts w:ascii="Times New Roman" w:hAnsi="Times New Roman" w:cs="Times New Roman"/>
          <w:sz w:val="24"/>
          <w:szCs w:val="24"/>
        </w:rPr>
        <w:t xml:space="preserve">. Рекомендации </w:t>
      </w:r>
      <w:r w:rsidR="00271C5E" w:rsidRPr="006B45BB">
        <w:rPr>
          <w:rFonts w:ascii="Times New Roman" w:hAnsi="Times New Roman" w:cs="Times New Roman"/>
          <w:sz w:val="24"/>
          <w:szCs w:val="24"/>
        </w:rPr>
        <w:t>«круглого стола»</w:t>
      </w:r>
      <w:r w:rsidR="007C6E22" w:rsidRPr="006B45BB">
        <w:rPr>
          <w:rFonts w:ascii="Times New Roman" w:hAnsi="Times New Roman" w:cs="Times New Roman"/>
          <w:sz w:val="24"/>
          <w:szCs w:val="24"/>
        </w:rPr>
        <w:t xml:space="preserve"> </w:t>
      </w:r>
      <w:r w:rsidR="007C6E22" w:rsidRPr="006B45BB">
        <w:rPr>
          <w:rFonts w:ascii="Times New Roman" w:hAnsi="Times New Roman" w:cs="Times New Roman"/>
          <w:i/>
          <w:sz w:val="24"/>
          <w:szCs w:val="24"/>
        </w:rPr>
        <w:t>(проект)</w:t>
      </w:r>
      <w:r w:rsidRPr="006B45BB">
        <w:rPr>
          <w:rFonts w:ascii="Times New Roman" w:hAnsi="Times New Roman" w:cs="Times New Roman"/>
          <w:i/>
          <w:sz w:val="24"/>
          <w:szCs w:val="24"/>
        </w:rPr>
        <w:t>.</w:t>
      </w:r>
    </w:p>
    <w:p w:rsidR="006754AC" w:rsidRPr="006B45BB" w:rsidRDefault="00703C54" w:rsidP="00DE0EC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>10</w:t>
      </w:r>
      <w:r w:rsidR="007C6E22" w:rsidRPr="006B45BB">
        <w:rPr>
          <w:rFonts w:ascii="Times New Roman" w:hAnsi="Times New Roman" w:cs="Times New Roman"/>
          <w:sz w:val="24"/>
          <w:szCs w:val="24"/>
        </w:rPr>
        <w:t xml:space="preserve">. Анкета участника </w:t>
      </w:r>
      <w:r w:rsidR="00271C5E" w:rsidRPr="006B45BB">
        <w:rPr>
          <w:rFonts w:ascii="Times New Roman" w:hAnsi="Times New Roman" w:cs="Times New Roman"/>
          <w:sz w:val="24"/>
          <w:szCs w:val="24"/>
        </w:rPr>
        <w:t>«круглого стола»</w:t>
      </w:r>
      <w:r w:rsidRPr="006B45BB">
        <w:rPr>
          <w:rFonts w:ascii="Times New Roman" w:hAnsi="Times New Roman" w:cs="Times New Roman"/>
          <w:sz w:val="24"/>
          <w:szCs w:val="24"/>
        </w:rPr>
        <w:t>.</w:t>
      </w:r>
    </w:p>
    <w:p w:rsidR="006B45BB" w:rsidRPr="006B45BB" w:rsidRDefault="006B45BB" w:rsidP="006B45BB">
      <w:pPr>
        <w:spacing w:after="0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45BB">
        <w:rPr>
          <w:rFonts w:ascii="Times New Roman" w:hAnsi="Times New Roman" w:cs="Times New Roman"/>
          <w:sz w:val="24"/>
          <w:szCs w:val="24"/>
        </w:rPr>
        <w:t xml:space="preserve">11. </w:t>
      </w:r>
      <w:r w:rsidRPr="006B45BB">
        <w:rPr>
          <w:rFonts w:ascii="Times New Roman" w:hAnsi="Times New Roman" w:cs="Times New Roman"/>
          <w:sz w:val="24"/>
          <w:szCs w:val="24"/>
        </w:rPr>
        <w:t>История развития Северного морского пути,</w:t>
      </w:r>
      <w:r w:rsidRPr="006B45BB">
        <w:rPr>
          <w:rFonts w:ascii="Times New Roman" w:hAnsi="Times New Roman" w:cs="Times New Roman"/>
          <w:sz w:val="24"/>
          <w:szCs w:val="24"/>
        </w:rPr>
        <w:t xml:space="preserve"> </w:t>
      </w:r>
      <w:r w:rsidRPr="006B45BB">
        <w:rPr>
          <w:rFonts w:ascii="Times New Roman" w:hAnsi="Times New Roman" w:cs="Times New Roman"/>
          <w:sz w:val="24"/>
          <w:szCs w:val="24"/>
        </w:rPr>
        <w:t>его состояние и перспективы, краткая характеристика опорных пунктов С</w:t>
      </w:r>
      <w:r w:rsidRPr="006B45BB">
        <w:rPr>
          <w:rFonts w:ascii="Times New Roman" w:hAnsi="Times New Roman" w:cs="Times New Roman"/>
          <w:sz w:val="24"/>
          <w:szCs w:val="24"/>
        </w:rPr>
        <w:t xml:space="preserve">еверного морского пути </w:t>
      </w:r>
      <w:r w:rsidRPr="006B45BB">
        <w:rPr>
          <w:rFonts w:ascii="Times New Roman" w:hAnsi="Times New Roman" w:cs="Times New Roman"/>
          <w:i/>
          <w:sz w:val="24"/>
          <w:szCs w:val="24"/>
        </w:rPr>
        <w:t>(справочно).</w:t>
      </w:r>
    </w:p>
    <w:p w:rsidR="00332995" w:rsidRPr="006B45BB" w:rsidRDefault="00332995" w:rsidP="00DE0EC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32995" w:rsidRPr="00DF51A2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*</w:t>
      </w:r>
      <w:r w:rsidR="00DF51A2">
        <w:rPr>
          <w:rFonts w:ascii="Times New Roman" w:hAnsi="Times New Roman" w:cs="Times New Roman"/>
          <w:b/>
          <w:i/>
          <w:sz w:val="20"/>
          <w:szCs w:val="20"/>
        </w:rPr>
        <w:t>В электронном виде д</w:t>
      </w:r>
      <w:r w:rsidR="00332995" w:rsidRPr="00DF51A2">
        <w:rPr>
          <w:rFonts w:ascii="Times New Roman" w:hAnsi="Times New Roman" w:cs="Times New Roman"/>
          <w:b/>
          <w:i/>
          <w:sz w:val="20"/>
          <w:szCs w:val="20"/>
        </w:rPr>
        <w:t xml:space="preserve">анные материалы размещены на официальном сайте Комитета </w:t>
      </w:r>
      <w:proofErr w:type="gramStart"/>
      <w:r w:rsidR="00332995" w:rsidRPr="00DF51A2">
        <w:rPr>
          <w:rFonts w:ascii="Times New Roman" w:hAnsi="Times New Roman" w:cs="Times New Roman"/>
          <w:b/>
          <w:i/>
          <w:sz w:val="20"/>
          <w:szCs w:val="20"/>
        </w:rPr>
        <w:t>Государственной</w:t>
      </w:r>
      <w:proofErr w:type="gramEnd"/>
      <w:r w:rsidR="00DF51A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32995" w:rsidRPr="00DF51A2">
        <w:rPr>
          <w:rFonts w:ascii="Times New Roman" w:hAnsi="Times New Roman" w:cs="Times New Roman"/>
          <w:b/>
          <w:i/>
          <w:sz w:val="20"/>
          <w:szCs w:val="20"/>
        </w:rPr>
        <w:t>Думы</w:t>
      </w:r>
      <w:r w:rsidR="00DF51A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32995" w:rsidRPr="00DF51A2">
        <w:rPr>
          <w:rFonts w:ascii="Times New Roman" w:hAnsi="Times New Roman" w:cs="Times New Roman"/>
          <w:b/>
          <w:i/>
          <w:sz w:val="20"/>
          <w:szCs w:val="20"/>
        </w:rPr>
        <w:t>по федеративному устройству и вопросам местного самоуправления в разделе «Мероприятия Комитета»</w:t>
      </w:r>
      <w:r w:rsidR="00DF51A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32995" w:rsidRPr="00DF51A2">
        <w:rPr>
          <w:rFonts w:ascii="Times New Roman" w:hAnsi="Times New Roman" w:cs="Times New Roman"/>
          <w:b/>
          <w:i/>
          <w:sz w:val="20"/>
          <w:szCs w:val="20"/>
        </w:rPr>
        <w:t>по адресу:  http://www.komitet4.km.duma.gov.ru/Planiruemye-meropriyatiya</w:t>
      </w:r>
    </w:p>
    <w:sectPr w:rsidR="00332995" w:rsidRPr="00DF51A2" w:rsidSect="00332995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DF1"/>
    <w:rsid w:val="000C54A5"/>
    <w:rsid w:val="000F4299"/>
    <w:rsid w:val="00212E0F"/>
    <w:rsid w:val="00271C5E"/>
    <w:rsid w:val="002F5A61"/>
    <w:rsid w:val="00332995"/>
    <w:rsid w:val="00343EFF"/>
    <w:rsid w:val="00352A4C"/>
    <w:rsid w:val="00453FA3"/>
    <w:rsid w:val="00500E68"/>
    <w:rsid w:val="0060127D"/>
    <w:rsid w:val="006754AC"/>
    <w:rsid w:val="006B45BB"/>
    <w:rsid w:val="006C3126"/>
    <w:rsid w:val="00703C54"/>
    <w:rsid w:val="0073056C"/>
    <w:rsid w:val="007C6E22"/>
    <w:rsid w:val="007C75C8"/>
    <w:rsid w:val="00830BE6"/>
    <w:rsid w:val="00913B89"/>
    <w:rsid w:val="00930FF7"/>
    <w:rsid w:val="009B1DF1"/>
    <w:rsid w:val="00A126A9"/>
    <w:rsid w:val="00BC5D45"/>
    <w:rsid w:val="00BE094F"/>
    <w:rsid w:val="00DE0ECE"/>
    <w:rsid w:val="00DE0F33"/>
    <w:rsid w:val="00DF51A2"/>
    <w:rsid w:val="00E24758"/>
    <w:rsid w:val="00E40B34"/>
    <w:rsid w:val="00E424BD"/>
    <w:rsid w:val="00EB42F8"/>
    <w:rsid w:val="00F3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2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9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2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9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 Алексей Владимирович</dc:creator>
  <cp:lastModifiedBy>ПАВЛОВ Алексей Владимирович</cp:lastModifiedBy>
  <cp:revision>10</cp:revision>
  <cp:lastPrinted>2018-06-25T07:17:00Z</cp:lastPrinted>
  <dcterms:created xsi:type="dcterms:W3CDTF">2018-06-13T07:31:00Z</dcterms:created>
  <dcterms:modified xsi:type="dcterms:W3CDTF">2018-06-25T07:18:00Z</dcterms:modified>
</cp:coreProperties>
</file>